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 editrice della testata 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periodica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dell’eventuale accredito del contributo a sostegno della stampa periodica italiana all’estero relativo all’anno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>coordinate bancarie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49E" w:rsidRDefault="00E03DE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E03DEC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intestate a: ………………………………………impresa editrice/proprietaria della testata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49E" w:rsidRDefault="0003749E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0A6" w:rsidRPr="00216168" w:rsidRDefault="00111BC4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D7005"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Per 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 periodici editi all’estero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76A3C" w:rsidRPr="00216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0E6163" w:rsidRDefault="00111BC4" w:rsidP="005709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chiede che il contributo venga erogato:</w:t>
      </w:r>
    </w:p>
    <w:p w:rsidR="004F5E8A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537">
        <w:rPr>
          <w:rFonts w:ascii="Times New Roman" w:hAnsi="Times New Roman" w:cs="Times New Roman"/>
          <w:color w:val="000000"/>
          <w:sz w:val="24"/>
          <w:szCs w:val="24"/>
        </w:rPr>
        <w:t>in euro</w:t>
      </w:r>
      <w:r w:rsidR="001412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nella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</w:t>
      </w:r>
      <w:r w:rsidR="00737261">
        <w:rPr>
          <w:rFonts w:ascii="Times New Roman" w:eastAsia="Calibri" w:hAnsi="Times New Roman" w:cs="Times New Roman"/>
          <w:sz w:val="24"/>
          <w:szCs w:val="24"/>
        </w:rPr>
        <w:t>**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B31" w:rsidRDefault="00445B31" w:rsidP="0021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6365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445B31" w:rsidRPr="00445B31" w:rsidRDefault="00445B31" w:rsidP="00E76A3C">
      <w:pPr>
        <w:ind w:left="4956" w:firstLine="708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C646F" w:rsidRPr="00445B31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</w:t>
      </w:r>
      <w:r w:rsidR="0057093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Il CF/PI </w:t>
      </w:r>
      <w:r w:rsidR="00A63656">
        <w:rPr>
          <w:rFonts w:ascii="Times New Roman" w:hAnsi="Times New Roman" w:cs="Times New Roman"/>
          <w:i/>
          <w:color w:val="000000"/>
        </w:rPr>
        <w:t xml:space="preserve">è un </w:t>
      </w:r>
      <w:r w:rsidR="004F5E8A" w:rsidRPr="00445B31">
        <w:rPr>
          <w:rFonts w:ascii="Times New Roman" w:hAnsi="Times New Roman" w:cs="Times New Roman"/>
          <w:i/>
          <w:color w:val="000000"/>
        </w:rPr>
        <w:t xml:space="preserve">dato obbligatorio </w:t>
      </w:r>
      <w:r w:rsidR="00A63656">
        <w:rPr>
          <w:rFonts w:ascii="Times New Roman" w:hAnsi="Times New Roman" w:cs="Times New Roman"/>
          <w:i/>
          <w:color w:val="000000"/>
        </w:rPr>
        <w:t xml:space="preserve">e </w:t>
      </w:r>
      <w:r w:rsidR="00DC646F" w:rsidRPr="00445B31">
        <w:rPr>
          <w:rFonts w:ascii="Times New Roman" w:hAnsi="Times New Roman" w:cs="Times New Roman"/>
          <w:i/>
          <w:color w:val="000000"/>
        </w:rPr>
        <w:t>deve essere collegato al titola</w:t>
      </w:r>
      <w:r w:rsidR="0057093A">
        <w:rPr>
          <w:rFonts w:ascii="Times New Roman" w:hAnsi="Times New Roman" w:cs="Times New Roman"/>
          <w:i/>
          <w:color w:val="000000"/>
        </w:rPr>
        <w:t xml:space="preserve">re del conto corrente intestato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all’editore/proprietario della testata.  </w:t>
      </w:r>
    </w:p>
    <w:p w:rsidR="00DC646F" w:rsidRPr="00445B31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63656" w:rsidRDefault="00A63656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="0057093A" w:rsidRPr="0057093A">
        <w:rPr>
          <w:rFonts w:ascii="Times New Roman" w:hAnsi="Times New Roman" w:cs="Times New Roman"/>
          <w:i/>
          <w:color w:val="000000"/>
        </w:rPr>
        <w:t>Si segnala che a</w:t>
      </w:r>
      <w:r w:rsidR="00445B31" w:rsidRPr="0057093A">
        <w:rPr>
          <w:rFonts w:ascii="Times New Roman" w:hAnsi="Times New Roman" w:cs="Times New Roman"/>
          <w:i/>
          <w:color w:val="000000"/>
        </w:rPr>
        <w:t xml:space="preserve"> decorrere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 dal 1° gennaio 2019, sulla base di quan</w:t>
      </w:r>
      <w:r>
        <w:rPr>
          <w:rFonts w:ascii="Times New Roman" w:hAnsi="Times New Roman" w:cs="Times New Roman"/>
          <w:i/>
          <w:color w:val="000000"/>
        </w:rPr>
        <w:t>to disposto dal Ministero dell’economia e delle f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inanze con circolare n. 33 dell’11 dicembre 2018, i pagamenti in favore dei Paesi aderenti all’area SEPA devono essere effettuati in euro. </w:t>
      </w:r>
    </w:p>
    <w:p w:rsidR="00445B31" w:rsidRDefault="00445B31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i/>
          <w:color w:val="000000"/>
        </w:rPr>
        <w:t xml:space="preserve"> </w:t>
      </w:r>
    </w:p>
    <w:p w:rsidR="00A63656" w:rsidRPr="00445B31" w:rsidRDefault="00A63656" w:rsidP="00A63656">
      <w:pPr>
        <w:jc w:val="both"/>
        <w:rPr>
          <w:rFonts w:ascii="Times New Roman" w:hAnsi="Times New Roman" w:cs="Times New Roman"/>
          <w:i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**</w:t>
      </w:r>
      <w:r>
        <w:rPr>
          <w:rFonts w:ascii="Times New Roman" w:hAnsi="Times New Roman" w:cs="Times New Roman"/>
          <w:b/>
          <w:i/>
          <w:color w:val="000000"/>
        </w:rPr>
        <w:t>*</w:t>
      </w:r>
      <w:r w:rsidRPr="00445B31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Italia.</w:t>
      </w:r>
    </w:p>
    <w:sectPr w:rsidR="00A63656" w:rsidRPr="00445B31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A3C"/>
    <w:rsid w:val="0003749E"/>
    <w:rsid w:val="000E6163"/>
    <w:rsid w:val="00111BC4"/>
    <w:rsid w:val="0013775B"/>
    <w:rsid w:val="001412BB"/>
    <w:rsid w:val="001E1537"/>
    <w:rsid w:val="00216168"/>
    <w:rsid w:val="00387F77"/>
    <w:rsid w:val="00426D16"/>
    <w:rsid w:val="00445B31"/>
    <w:rsid w:val="00452592"/>
    <w:rsid w:val="004F5E8A"/>
    <w:rsid w:val="0057093A"/>
    <w:rsid w:val="00707666"/>
    <w:rsid w:val="00737261"/>
    <w:rsid w:val="00804CDE"/>
    <w:rsid w:val="009150A6"/>
    <w:rsid w:val="00920E12"/>
    <w:rsid w:val="00A63656"/>
    <w:rsid w:val="00AD5AA0"/>
    <w:rsid w:val="00CC2196"/>
    <w:rsid w:val="00D14E98"/>
    <w:rsid w:val="00DC646F"/>
    <w:rsid w:val="00E03DEC"/>
    <w:rsid w:val="00E76A3C"/>
    <w:rsid w:val="00ED7005"/>
    <w:rsid w:val="00F53B4A"/>
    <w:rsid w:val="00FC19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io.die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Palamara Stefania</cp:lastModifiedBy>
  <cp:revision>26</cp:revision>
  <dcterms:created xsi:type="dcterms:W3CDTF">2019-01-21T15:00:00Z</dcterms:created>
  <dcterms:modified xsi:type="dcterms:W3CDTF">2020-03-02T09:56:00Z</dcterms:modified>
</cp:coreProperties>
</file>